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07" w:rsidRPr="00D20F07" w:rsidRDefault="00D20F07" w:rsidP="00D2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От: 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"Илья Коробов" &lt;kib@olmax.ru&gt;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Кому: 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"Коробов Борис" &lt;kbv@olmax.ru&gt;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Отправленные</w:t>
      </w:r>
      <w:proofErr w:type="gramEnd"/>
      <w:r w:rsidRPr="00D2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12 Июль 2017 г 14:19:44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20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позиции в базу 1С.</w:t>
      </w:r>
    </w:p>
    <w:p w:rsidR="00D20F07" w:rsidRPr="00D20F07" w:rsidRDefault="00D20F07" w:rsidP="00D2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добавить в базу следующие наименования:  (без артикулов)</w:t>
      </w:r>
    </w:p>
    <w:p w:rsidR="00D20F07" w:rsidRPr="00D20F07" w:rsidRDefault="00D20F07" w:rsidP="00D20F0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Вакуумная плита VGP               Цена:   400 евро     1   Гр.     D      вес:  4 кг</w:t>
      </w: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Вакуумный насос VP 80            Цена: 1230 евро     1    Гр. D        вес: 10 кг</w:t>
      </w:r>
    </w:p>
    <w:p w:rsidR="00D20F07" w:rsidRPr="00D20F07" w:rsidRDefault="00D20F07" w:rsidP="00D20F07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Папка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36"/>
      </w:tblGrid>
      <w:tr w:rsidR="00D20F07" w:rsidRPr="00D20F07" w:rsidTr="00D20F07">
        <w:trPr>
          <w:trHeight w:val="225"/>
        </w:trPr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D20F07" w:rsidRPr="00D20F07" w:rsidRDefault="00D20F07" w:rsidP="00D2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0F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2.4.1.1.3.3 Принадлежности для сверлильных установок </w:t>
            </w:r>
            <w:proofErr w:type="spellStart"/>
            <w:r w:rsidRPr="00D20F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Schulze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07" w:rsidRPr="00D20F07" w:rsidRDefault="00D20F07" w:rsidP="00D20F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0F07">
        <w:rPr>
          <w:rFonts w:ascii="Arial" w:eastAsia="Times New Roman" w:hAnsi="Arial" w:cs="Arial"/>
          <w:color w:val="000000"/>
          <w:lang w:eastAsia="ru-RU"/>
        </w:rPr>
        <w:t>С Уважением, Коробов Илья</w:t>
      </w: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0F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20F07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Официальное представительство </w:t>
      </w:r>
      <w:r w:rsidRPr="00D20F0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ROTHENBERGER</w:t>
      </w:r>
      <w:r w:rsidRPr="00D20F0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России.</w:t>
      </w:r>
    </w:p>
    <w:p w:rsidR="00D20F07" w:rsidRPr="00D20F07" w:rsidRDefault="00D20F07" w:rsidP="00D20F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D20F07">
          <w:rPr>
            <w:rFonts w:ascii="Arial" w:eastAsia="Times New Roman" w:hAnsi="Arial" w:cs="Arial"/>
            <w:color w:val="000000"/>
            <w:u w:val="single"/>
            <w:lang w:eastAsia="ru-RU"/>
          </w:rPr>
          <w:t>Установки алмазного бурения</w:t>
        </w:r>
      </w:hyperlink>
      <w:r w:rsidRPr="00D20F07">
        <w:rPr>
          <w:rFonts w:ascii="Arial" w:eastAsia="Times New Roman" w:hAnsi="Arial" w:cs="Arial"/>
          <w:color w:val="000000"/>
          <w:lang w:eastAsia="ru-RU"/>
        </w:rPr>
        <w:t xml:space="preserve">, </w:t>
      </w:r>
      <w:hyperlink r:id="rId6" w:tgtFrame="_blank" w:history="1">
        <w:r w:rsidRPr="00D20F07">
          <w:rPr>
            <w:rFonts w:ascii="Arial" w:eastAsia="Times New Roman" w:hAnsi="Arial" w:cs="Arial"/>
            <w:color w:val="000000"/>
            <w:u w:val="single"/>
            <w:lang w:eastAsia="ru-RU"/>
          </w:rPr>
          <w:t>шлифовально-полировальные машины.</w:t>
        </w:r>
      </w:hyperlink>
    </w:p>
    <w:p w:rsidR="00466F44" w:rsidRDefault="00466F44">
      <w:bookmarkStart w:id="0" w:name="_GoBack"/>
      <w:bookmarkEnd w:id="0"/>
    </w:p>
    <w:sectPr w:rsidR="0046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C"/>
    <w:rsid w:val="00466F44"/>
    <w:rsid w:val="0050518C"/>
    <w:rsid w:val="00D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max-beton.ru/katalog/oborudovanie-dlya-ustroystva-betonnykh-polov/" TargetMode="External"/><Relationship Id="rId5" Type="http://schemas.openxmlformats.org/officeDocument/2006/relationships/hyperlink" Target="http://www.olmax-beton.ru/katalog/almaznaya-tekhn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2017-07-12T11:47:00Z</dcterms:created>
  <dcterms:modified xsi:type="dcterms:W3CDTF">2017-07-12T11:47:00Z</dcterms:modified>
</cp:coreProperties>
</file>